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F0" w:rsidRDefault="00F50FF0" w:rsidP="00F50FF0">
      <w:pPr>
        <w:pStyle w:val="1"/>
        <w:shd w:val="clear" w:color="auto" w:fill="auto"/>
        <w:spacing w:before="0" w:after="0" w:line="240" w:lineRule="auto"/>
        <w:ind w:firstLine="0"/>
        <w:jc w:val="right"/>
      </w:pPr>
      <w:r>
        <w:rPr>
          <w:b/>
          <w:bCs/>
          <w:sz w:val="24"/>
          <w:szCs w:val="24"/>
        </w:rPr>
        <w:t>УТВЕРЖДАЮ</w:t>
      </w:r>
    </w:p>
    <w:p w:rsidR="00F50FF0" w:rsidRDefault="00F50FF0" w:rsidP="00F50FF0">
      <w:pPr>
        <w:pStyle w:val="1"/>
        <w:shd w:val="clear" w:color="auto" w:fill="auto"/>
        <w:spacing w:before="0" w:after="0" w:line="240" w:lineRule="auto"/>
        <w:ind w:firstLine="0"/>
        <w:jc w:val="right"/>
      </w:pPr>
      <w:r>
        <w:rPr>
          <w:b/>
          <w:bCs/>
          <w:sz w:val="24"/>
          <w:szCs w:val="24"/>
        </w:rPr>
        <w:t xml:space="preserve">         Главный управляющий директор</w:t>
      </w:r>
    </w:p>
    <w:p w:rsidR="00F50FF0" w:rsidRDefault="00F50FF0" w:rsidP="00F50FF0">
      <w:pPr>
        <w:pStyle w:val="1"/>
        <w:shd w:val="clear" w:color="auto" w:fill="auto"/>
        <w:spacing w:before="0" w:after="0" w:line="240" w:lineRule="auto"/>
        <w:ind w:firstLine="0"/>
        <w:jc w:val="right"/>
      </w:pPr>
      <w:r>
        <w:rPr>
          <w:b/>
          <w:bCs/>
          <w:sz w:val="24"/>
          <w:szCs w:val="24"/>
        </w:rPr>
        <w:t xml:space="preserve">         ООО «Самарские коммунальные системы»</w:t>
      </w:r>
    </w:p>
    <w:p w:rsidR="00F50FF0" w:rsidRDefault="00F50FF0" w:rsidP="00F50FF0">
      <w:pPr>
        <w:pStyle w:val="1"/>
        <w:shd w:val="clear" w:color="auto" w:fill="auto"/>
        <w:spacing w:before="0" w:after="0" w:line="240" w:lineRule="auto"/>
        <w:ind w:firstLine="0"/>
        <w:jc w:val="right"/>
      </w:pPr>
      <w:r>
        <w:rPr>
          <w:b/>
          <w:bCs/>
          <w:sz w:val="24"/>
          <w:szCs w:val="24"/>
        </w:rPr>
        <w:t xml:space="preserve">    ________________ Бирюков В.В.</w:t>
      </w:r>
    </w:p>
    <w:p w:rsidR="00F50FF0" w:rsidRDefault="00F50FF0" w:rsidP="00F50FF0">
      <w:pPr>
        <w:pStyle w:val="1"/>
        <w:shd w:val="clear" w:color="auto" w:fill="auto"/>
        <w:spacing w:before="0" w:after="0" w:line="240" w:lineRule="auto"/>
        <w:ind w:firstLine="0"/>
        <w:jc w:val="right"/>
        <w:rPr>
          <w:b/>
          <w:bCs/>
          <w:sz w:val="24"/>
          <w:szCs w:val="24"/>
        </w:rPr>
      </w:pPr>
    </w:p>
    <w:p w:rsidR="00F50FF0" w:rsidRDefault="00F50FF0" w:rsidP="00F50FF0">
      <w:pPr>
        <w:pStyle w:val="1"/>
        <w:shd w:val="clear" w:color="auto" w:fill="auto"/>
        <w:tabs>
          <w:tab w:val="left" w:pos="4536"/>
        </w:tabs>
        <w:spacing w:before="0" w:after="0" w:line="240" w:lineRule="auto"/>
        <w:ind w:firstLine="0"/>
        <w:jc w:val="right"/>
      </w:pPr>
      <w:r>
        <w:rPr>
          <w:b/>
          <w:bCs/>
          <w:sz w:val="24"/>
          <w:szCs w:val="24"/>
        </w:rPr>
        <w:t xml:space="preserve">          «___»__________________2022 г.</w:t>
      </w:r>
    </w:p>
    <w:p w:rsidR="00F50FF0" w:rsidRDefault="00F50FF0" w:rsidP="00F50FF0">
      <w:pPr>
        <w:jc w:val="center"/>
        <w:rPr>
          <w:b/>
          <w:bCs/>
          <w:sz w:val="24"/>
          <w:szCs w:val="24"/>
        </w:rPr>
      </w:pPr>
    </w:p>
    <w:p w:rsidR="00F50FF0" w:rsidRDefault="00F50FF0" w:rsidP="00F50FF0">
      <w:pPr>
        <w:jc w:val="center"/>
      </w:pPr>
      <w:r>
        <w:rPr>
          <w:b/>
          <w:bCs/>
          <w:sz w:val="24"/>
          <w:szCs w:val="24"/>
        </w:rPr>
        <w:t>Техническое задание № СКС-2022</w:t>
      </w:r>
    </w:p>
    <w:p w:rsidR="00F50FF0" w:rsidRDefault="00F50FF0" w:rsidP="00F50FF0">
      <w:pPr>
        <w:pStyle w:val="1"/>
        <w:shd w:val="clear" w:color="auto" w:fill="auto"/>
        <w:spacing w:before="0" w:after="0" w:line="240" w:lineRule="auto"/>
        <w:ind w:left="340" w:firstLine="0"/>
      </w:pPr>
      <w:r>
        <w:rPr>
          <w:b/>
          <w:bCs/>
          <w:sz w:val="24"/>
          <w:szCs w:val="24"/>
        </w:rPr>
        <w:t>на выполнение.</w:t>
      </w:r>
    </w:p>
    <w:p w:rsidR="00F50FF0" w:rsidRDefault="00F50FF0" w:rsidP="00F50FF0">
      <w:pPr>
        <w:rPr>
          <w:sz w:val="24"/>
          <w:szCs w:val="24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5352"/>
        <w:gridCol w:w="5148"/>
      </w:tblGrid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707C6">
            <w:pPr>
              <w:jc w:val="center"/>
            </w:pPr>
            <w:r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pPr>
              <w:jc w:val="center"/>
            </w:pPr>
            <w:r>
              <w:rPr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Заказчик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pPr>
              <w:snapToGrid w:val="0"/>
            </w:pPr>
            <w:r>
              <w:rPr>
                <w:sz w:val="24"/>
                <w:szCs w:val="24"/>
              </w:rPr>
              <w:t>ООО «Самарские коммунальные системы»</w:t>
            </w:r>
          </w:p>
          <w:p w:rsidR="00F50FF0" w:rsidRDefault="00F50FF0" w:rsidP="00F707C6">
            <w:r>
              <w:rPr>
                <w:sz w:val="24"/>
                <w:szCs w:val="24"/>
              </w:rPr>
              <w:t xml:space="preserve">Почтовый адрес: 443056, г. Самара, ул. Луначарского, д.56 </w:t>
            </w:r>
          </w:p>
          <w:p w:rsidR="00F50FF0" w:rsidRDefault="00F50FF0" w:rsidP="00F707C6">
            <w:r>
              <w:rPr>
                <w:sz w:val="24"/>
                <w:szCs w:val="24"/>
              </w:rPr>
              <w:t>ИНН 6312110828 КПП 631601001</w:t>
            </w:r>
          </w:p>
          <w:p w:rsidR="00F50FF0" w:rsidRDefault="00F50FF0" w:rsidP="00F707C6">
            <w:r>
              <w:rPr>
                <w:sz w:val="24"/>
                <w:szCs w:val="24"/>
              </w:rPr>
              <w:t>ОГРН 1116312008340</w:t>
            </w:r>
          </w:p>
          <w:p w:rsidR="00F50FF0" w:rsidRPr="00330484" w:rsidRDefault="00F50FF0" w:rsidP="00F707C6"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\С 407028</w:t>
            </w:r>
            <w:r w:rsidRPr="00330484">
              <w:rPr>
                <w:sz w:val="24"/>
                <w:szCs w:val="24"/>
              </w:rPr>
              <w:t>10100000047317</w:t>
            </w:r>
          </w:p>
          <w:p w:rsidR="00F50FF0" w:rsidRDefault="00F50FF0" w:rsidP="00F707C6">
            <w:r>
              <w:rPr>
                <w:sz w:val="24"/>
                <w:szCs w:val="24"/>
              </w:rPr>
              <w:t>в ГПБ (АО)</w:t>
            </w:r>
          </w:p>
          <w:p w:rsidR="00F50FF0" w:rsidRPr="00330484" w:rsidRDefault="00F50FF0" w:rsidP="00F707C6">
            <w:r>
              <w:rPr>
                <w:sz w:val="24"/>
                <w:szCs w:val="24"/>
              </w:rPr>
              <w:t>К/с 30101</w:t>
            </w:r>
            <w:r w:rsidRPr="00330484">
              <w:rPr>
                <w:sz w:val="24"/>
                <w:szCs w:val="24"/>
              </w:rPr>
              <w:t>810200000000823</w:t>
            </w:r>
          </w:p>
          <w:p w:rsidR="00F50FF0" w:rsidRPr="00330484" w:rsidRDefault="00F50FF0" w:rsidP="00F707C6">
            <w:r>
              <w:rPr>
                <w:sz w:val="24"/>
                <w:szCs w:val="24"/>
              </w:rPr>
              <w:t>БИК 04</w:t>
            </w:r>
            <w:r w:rsidRPr="00330484">
              <w:rPr>
                <w:sz w:val="24"/>
                <w:szCs w:val="24"/>
              </w:rPr>
              <w:t>4525823</w:t>
            </w:r>
          </w:p>
          <w:p w:rsidR="00F50FF0" w:rsidRDefault="00F50FF0" w:rsidP="00F707C6">
            <w:r>
              <w:rPr>
                <w:sz w:val="24"/>
                <w:szCs w:val="24"/>
              </w:rPr>
              <w:t xml:space="preserve">Главный управляющий директор Бирюков Владимир Вячеславович, </w:t>
            </w:r>
          </w:p>
          <w:p w:rsidR="00F50FF0" w:rsidRPr="00CA1C72" w:rsidRDefault="00F50FF0" w:rsidP="00F707C6">
            <w:r>
              <w:rPr>
                <w:sz w:val="24"/>
                <w:szCs w:val="24"/>
              </w:rPr>
              <w:t>действует на основании доверенности №20 от 20.02.2021г.</w:t>
            </w:r>
          </w:p>
          <w:p w:rsidR="00F50FF0" w:rsidRDefault="00F50FF0" w:rsidP="00F707C6">
            <w:r>
              <w:rPr>
                <w:sz w:val="24"/>
                <w:szCs w:val="24"/>
              </w:rPr>
              <w:t>т.+7(846)336-14-02, факс +7(846)336-89-05</w:t>
            </w:r>
          </w:p>
          <w:p w:rsidR="00F50FF0" w:rsidRPr="006731FE" w:rsidRDefault="00F50FF0" w:rsidP="00F707C6"/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Основание для проведения работ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Производственная программа  на 2022г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Наименование и местоположение объекта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Приложение №1 к договору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Себестоимость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Цель и назначение работ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Устранение нарушений в санитарно-охранной зоне объекта водоснабжения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Основные технико-экономические показатели и характеристики объекта, в т.ч. мощность и производительность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Приложение №1 к договору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Режим работы производство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Круглосуточный режим работы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 xml:space="preserve">Состав работ </w:t>
            </w:r>
            <w:proofErr w:type="gramStart"/>
            <w:r>
              <w:rPr>
                <w:sz w:val="24"/>
                <w:szCs w:val="24"/>
              </w:rPr>
              <w:t>выполняемых</w:t>
            </w:r>
            <w:proofErr w:type="gramEnd"/>
            <w:r>
              <w:rPr>
                <w:sz w:val="24"/>
                <w:szCs w:val="24"/>
              </w:rPr>
              <w:t xml:space="preserve"> подрядчиком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>
              <w:rPr>
                <w:sz w:val="24"/>
                <w:szCs w:val="24"/>
              </w:rPr>
              <w:t>Спил деревьев, опиловка ветвей, вывоз пиломатериалов из санитарно-охранной зоны НСП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Требования к используемому оборудованию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Работы выполняются силами, материалами и средствами подрядчика. Марку и вид материала применять согласно технической политике РКС, предварительно согласовав её с заказчиком.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Состав разделов документации и требования к их содержанию.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t xml:space="preserve">1. Сопроводительное письмо от подрядчика с указанием исполнителей работ и ответственных, </w:t>
            </w:r>
            <w:proofErr w:type="gramStart"/>
            <w:r>
              <w:rPr>
                <w:sz w:val="24"/>
                <w:szCs w:val="24"/>
              </w:rPr>
              <w:t>прохождении</w:t>
            </w:r>
            <w:proofErr w:type="gramEnd"/>
            <w:r>
              <w:rPr>
                <w:sz w:val="24"/>
                <w:szCs w:val="24"/>
              </w:rPr>
              <w:t xml:space="preserve"> инструктажа, удостоверений подтверждающих право проведения работ.</w:t>
            </w:r>
          </w:p>
          <w:p w:rsidR="00F50FF0" w:rsidRDefault="00F50FF0" w:rsidP="00F707C6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t xml:space="preserve">2. </w:t>
            </w:r>
            <w:proofErr w:type="gramStart"/>
            <w:r>
              <w:rPr>
                <w:sz w:val="24"/>
                <w:szCs w:val="24"/>
              </w:rPr>
              <w:t>Исполнительная</w:t>
            </w:r>
            <w:proofErr w:type="gramEnd"/>
            <w:r>
              <w:rPr>
                <w:sz w:val="24"/>
                <w:szCs w:val="24"/>
              </w:rPr>
              <w:t xml:space="preserve"> документация на выполненные работы.</w:t>
            </w:r>
          </w:p>
          <w:p w:rsidR="00F50FF0" w:rsidRDefault="00F50FF0" w:rsidP="00F707C6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lastRenderedPageBreak/>
              <w:t>3. Смета на выполненные работы.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lastRenderedPageBreak/>
              <w:t>Оформление принимаемых решений в ходе выполнения работ.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proofErr w:type="gramStart"/>
            <w:r>
              <w:rPr>
                <w:sz w:val="24"/>
                <w:szCs w:val="24"/>
              </w:rPr>
              <w:t>Исполнительная</w:t>
            </w:r>
            <w:proofErr w:type="gramEnd"/>
            <w:r>
              <w:rPr>
                <w:sz w:val="24"/>
                <w:szCs w:val="24"/>
              </w:rPr>
              <w:t xml:space="preserve"> документация: журналы, акты, протоколы. 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Требования к технологическим решениям.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Согласно нормативным документам.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Исходные данные для выполнения работ.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См. п.8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Требования к сметной документации.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Сметная документация должна быть рассчитана в текущем уровне цен ресурсным методом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Технические требования к технологическому оборудованию.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Согласно нормативной документации.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Определяются условиями договора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Требования к составу и содержанию документов передаваемых подрядчиком заказчику.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t xml:space="preserve">1. </w:t>
            </w:r>
            <w:proofErr w:type="gramStart"/>
            <w:r>
              <w:rPr>
                <w:sz w:val="24"/>
                <w:szCs w:val="24"/>
              </w:rPr>
              <w:t>Исполнительная</w:t>
            </w:r>
            <w:proofErr w:type="gramEnd"/>
            <w:r>
              <w:rPr>
                <w:sz w:val="24"/>
                <w:szCs w:val="24"/>
              </w:rPr>
              <w:t xml:space="preserve"> документация на выполненные работы:</w:t>
            </w:r>
          </w:p>
          <w:p w:rsidR="00F50FF0" w:rsidRDefault="00F50FF0" w:rsidP="00F707C6">
            <w:r>
              <w:rPr>
                <w:sz w:val="24"/>
                <w:szCs w:val="24"/>
              </w:rPr>
              <w:t>- Сертификаты на применяемые материалы</w:t>
            </w:r>
          </w:p>
          <w:p w:rsidR="00F50FF0" w:rsidRDefault="00F50FF0" w:rsidP="00F707C6">
            <w:pPr>
              <w:pStyle w:val="a5"/>
              <w:spacing w:after="0"/>
              <w:ind w:left="0"/>
            </w:pPr>
            <w:r>
              <w:rPr>
                <w:sz w:val="24"/>
                <w:szCs w:val="24"/>
              </w:rPr>
              <w:t>2. Смета на выполненные работы, акт выполненных работ, справка о стоимости работ.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Сроки выполнения работ (по основным этапам)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Pr="00792188" w:rsidRDefault="00F50FF0" w:rsidP="00F707C6">
            <w:r>
              <w:rPr>
                <w:sz w:val="24"/>
                <w:szCs w:val="24"/>
              </w:rPr>
              <w:t>С момента подписания договора по 10.12.2022г.</w:t>
            </w:r>
          </w:p>
        </w:tc>
      </w:tr>
      <w:tr w:rsidR="00F50FF0" w:rsidTr="00F707C6"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FF0" w:rsidRDefault="00F50FF0" w:rsidP="00F50FF0">
            <w:pPr>
              <w:pStyle w:val="a5"/>
              <w:numPr>
                <w:ilvl w:val="0"/>
                <w:numId w:val="1"/>
              </w:numPr>
              <w:tabs>
                <w:tab w:val="left" w:pos="1063"/>
              </w:tabs>
              <w:spacing w:after="0"/>
              <w:ind w:left="1063" w:hanging="944"/>
            </w:pPr>
            <w:r>
              <w:rPr>
                <w:sz w:val="24"/>
                <w:szCs w:val="24"/>
              </w:rPr>
              <w:t>Дополнительные требования и особые условия.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FF0" w:rsidRDefault="00F50FF0" w:rsidP="00F707C6">
            <w:r>
              <w:rPr>
                <w:sz w:val="24"/>
                <w:szCs w:val="24"/>
              </w:rPr>
              <w:t>Приемка работ осуществляется на основании сравнения исполнительной документации фактически выполненным объёмам.</w:t>
            </w:r>
          </w:p>
        </w:tc>
      </w:tr>
    </w:tbl>
    <w:p w:rsidR="00F50FF0" w:rsidRDefault="00F50FF0" w:rsidP="00F50FF0">
      <w:pPr>
        <w:tabs>
          <w:tab w:val="left" w:pos="4536"/>
        </w:tabs>
        <w:rPr>
          <w:b/>
          <w:bCs/>
          <w:sz w:val="24"/>
          <w:szCs w:val="24"/>
        </w:rPr>
      </w:pPr>
    </w:p>
    <w:p w:rsidR="00F50FF0" w:rsidRDefault="00F50FF0" w:rsidP="00F50FF0">
      <w:pPr>
        <w:tabs>
          <w:tab w:val="left" w:pos="4536"/>
        </w:tabs>
      </w:pPr>
      <w:r>
        <w:rPr>
          <w:b/>
          <w:bCs/>
          <w:sz w:val="24"/>
          <w:szCs w:val="24"/>
        </w:rPr>
        <w:t>Первый заместитель главного управляющего директора</w:t>
      </w:r>
    </w:p>
    <w:p w:rsidR="00F50FF0" w:rsidRDefault="00F50FF0" w:rsidP="00F50FF0">
      <w:pPr>
        <w:tabs>
          <w:tab w:val="left" w:pos="4536"/>
        </w:tabs>
      </w:pPr>
      <w:r>
        <w:rPr>
          <w:b/>
          <w:bCs/>
          <w:sz w:val="24"/>
          <w:szCs w:val="24"/>
        </w:rPr>
        <w:t>ООО «Самарские коммунальные системы»                                                           Ракицкий Д.С.</w:t>
      </w:r>
    </w:p>
    <w:p w:rsidR="00F50FF0" w:rsidRDefault="00F50FF0" w:rsidP="00F50FF0">
      <w:pPr>
        <w:tabs>
          <w:tab w:val="left" w:pos="4536"/>
        </w:tabs>
        <w:rPr>
          <w:b/>
          <w:bCs/>
          <w:sz w:val="24"/>
          <w:szCs w:val="24"/>
        </w:rPr>
      </w:pPr>
    </w:p>
    <w:p w:rsidR="00F50FF0" w:rsidRDefault="00F50FF0" w:rsidP="00F50FF0">
      <w:pPr>
        <w:tabs>
          <w:tab w:val="left" w:pos="4536"/>
        </w:tabs>
      </w:pPr>
      <w:r>
        <w:rPr>
          <w:b/>
          <w:bCs/>
          <w:sz w:val="24"/>
          <w:szCs w:val="24"/>
        </w:rPr>
        <w:t>Главный инженер</w:t>
      </w:r>
    </w:p>
    <w:p w:rsidR="00F50FF0" w:rsidRDefault="00F50FF0" w:rsidP="00F50FF0">
      <w:pPr>
        <w:tabs>
          <w:tab w:val="left" w:pos="4536"/>
        </w:tabs>
      </w:pPr>
      <w:r>
        <w:rPr>
          <w:b/>
          <w:bCs/>
          <w:sz w:val="24"/>
          <w:szCs w:val="24"/>
        </w:rPr>
        <w:t xml:space="preserve">ООО «Самарские коммунальные системы»                                                           Давыдов И.В. </w:t>
      </w:r>
    </w:p>
    <w:p w:rsidR="00F50FF0" w:rsidRDefault="00F50FF0" w:rsidP="00F50FF0">
      <w:pPr>
        <w:tabs>
          <w:tab w:val="left" w:pos="4536"/>
        </w:tabs>
      </w:pPr>
    </w:p>
    <w:p w:rsidR="00F50FF0" w:rsidRDefault="00F50FF0" w:rsidP="00F50FF0">
      <w:pPr>
        <w:tabs>
          <w:tab w:val="left" w:pos="4536"/>
        </w:tabs>
        <w:rPr>
          <w:b/>
          <w:bCs/>
          <w:sz w:val="24"/>
          <w:szCs w:val="24"/>
        </w:rPr>
      </w:pPr>
    </w:p>
    <w:p w:rsidR="00F50FF0" w:rsidRDefault="00F50FF0" w:rsidP="00F50FF0">
      <w:pPr>
        <w:tabs>
          <w:tab w:val="left" w:pos="4536"/>
        </w:tabs>
      </w:pPr>
      <w:r>
        <w:rPr>
          <w:b/>
          <w:bCs/>
          <w:sz w:val="24"/>
          <w:szCs w:val="24"/>
        </w:rPr>
        <w:t>Начальник ЦНС                                                                                                            Фролов Е.С.</w:t>
      </w:r>
      <w:r>
        <w:rPr>
          <w:sz w:val="24"/>
          <w:szCs w:val="24"/>
        </w:rPr>
        <w:t xml:space="preserve">                                                           </w:t>
      </w:r>
    </w:p>
    <w:p w:rsidR="00F50FF0" w:rsidRDefault="00F50FF0" w:rsidP="00F50FF0">
      <w:pPr>
        <w:tabs>
          <w:tab w:val="left" w:pos="6749"/>
        </w:tabs>
        <w:jc w:val="center"/>
      </w:pPr>
    </w:p>
    <w:p w:rsidR="00C77DA8" w:rsidRDefault="00C77DA8"/>
    <w:sectPr w:rsidR="00C77DA8">
      <w:footerReference w:type="default" r:id="rId5"/>
      <w:footerReference w:type="first" r:id="rId6"/>
      <w:pgSz w:w="11906" w:h="16838"/>
      <w:pgMar w:top="1134" w:right="851" w:bottom="1134" w:left="1134" w:header="720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A2F" w:rsidRDefault="00F50FF0">
    <w:pPr>
      <w:pStyle w:val="a3"/>
      <w:ind w:right="360"/>
      <w:jc w:val="center"/>
    </w:pPr>
    <w:r>
      <w:rPr>
        <w:rFonts w:ascii="Arial" w:hAnsi="Arial" w:cs="Arial"/>
        <w:sz w:val="16"/>
        <w:szCs w:val="16"/>
      </w:rPr>
      <w:t>Договор подряда №                                          202_г.</w:t>
    </w:r>
  </w:p>
  <w:p w:rsidR="00EA4A2F" w:rsidRDefault="00F50FF0">
    <w:pPr>
      <w:pStyle w:val="a3"/>
      <w:ind w:right="360"/>
      <w:jc w:val="center"/>
      <w:rPr>
        <w:rFonts w:ascii="Arial" w:hAnsi="Arial" w:cs="Arial"/>
        <w:sz w:val="16"/>
        <w:szCs w:val="16"/>
      </w:rPr>
    </w:pPr>
  </w:p>
  <w:p w:rsidR="00EA4A2F" w:rsidRDefault="00F50FF0">
    <w:pPr>
      <w:pStyle w:val="a3"/>
      <w:ind w:right="360"/>
    </w:pPr>
    <w:r>
      <w:rPr>
        <w:rFonts w:ascii="Arial" w:hAnsi="Arial" w:cs="Arial"/>
        <w:sz w:val="16"/>
        <w:szCs w:val="16"/>
      </w:rPr>
      <w:t>_____________________</w:t>
    </w:r>
    <w:r>
      <w:rPr>
        <w:rFonts w:ascii="Arial" w:hAnsi="Arial" w:cs="Arial"/>
        <w:sz w:val="16"/>
        <w:szCs w:val="16"/>
      </w:rPr>
      <w:tab/>
      <w:t xml:space="preserve">стр.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из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\* ARABIC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_____________________</w:t>
    </w:r>
  </w:p>
  <w:p w:rsidR="00EA4A2F" w:rsidRDefault="00F50FF0">
    <w:pPr>
      <w:pStyle w:val="a3"/>
      <w:ind w:right="360"/>
    </w:pPr>
    <w:r>
      <w:rPr>
        <w:rFonts w:ascii="Arial" w:eastAsia="Arial" w:hAnsi="Arial" w:cs="Arial"/>
        <w:i/>
        <w:sz w:val="16"/>
        <w:szCs w:val="16"/>
      </w:rPr>
      <w:t xml:space="preserve">       </w:t>
    </w:r>
    <w:r>
      <w:rPr>
        <w:rFonts w:ascii="Arial" w:hAnsi="Arial" w:cs="Arial"/>
        <w:i/>
        <w:sz w:val="16"/>
        <w:szCs w:val="16"/>
      </w:rPr>
      <w:t>От Подрядчика</w:t>
    </w:r>
    <w:proofErr w:type="gramStart"/>
    <w:r>
      <w:rPr>
        <w:rFonts w:ascii="Arial" w:hAnsi="Arial" w:cs="Arial"/>
        <w:sz w:val="16"/>
        <w:szCs w:val="16"/>
      </w:rPr>
      <w:t xml:space="preserve">              </w:t>
    </w:r>
    <w:r>
      <w:rPr>
        <w:rFonts w:ascii="Arial" w:hAnsi="Arial" w:cs="Arial"/>
        <w:sz w:val="16"/>
        <w:szCs w:val="16"/>
      </w:rPr>
      <w:tab/>
      <w:t xml:space="preserve">                                              </w:t>
    </w:r>
    <w:r>
      <w:rPr>
        <w:rFonts w:ascii="Arial" w:hAnsi="Arial" w:cs="Arial"/>
        <w:sz w:val="16"/>
        <w:szCs w:val="16"/>
      </w:rPr>
      <w:t xml:space="preserve">                                                               </w:t>
    </w:r>
    <w:r>
      <w:rPr>
        <w:rFonts w:ascii="Arial" w:hAnsi="Arial" w:cs="Arial"/>
        <w:i/>
        <w:sz w:val="16"/>
        <w:szCs w:val="16"/>
      </w:rPr>
      <w:t>О</w:t>
    </w:r>
    <w:proofErr w:type="gramEnd"/>
    <w:r>
      <w:rPr>
        <w:rFonts w:ascii="Arial" w:hAnsi="Arial" w:cs="Arial"/>
        <w:i/>
        <w:sz w:val="16"/>
        <w:szCs w:val="16"/>
      </w:rPr>
      <w:t>т Заказчика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A2F" w:rsidRDefault="00F50FF0"/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FF0"/>
    <w:rsid w:val="00C77DA8"/>
    <w:rsid w:val="00F50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50F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50FF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сновной текст1"/>
    <w:basedOn w:val="a"/>
    <w:rsid w:val="00F50FF0"/>
    <w:pPr>
      <w:shd w:val="clear" w:color="auto" w:fill="FFFFFF"/>
      <w:suppressAutoHyphens w:val="0"/>
      <w:spacing w:before="360" w:after="600" w:line="322" w:lineRule="exact"/>
      <w:ind w:hanging="340"/>
      <w:jc w:val="center"/>
    </w:pPr>
    <w:rPr>
      <w:sz w:val="26"/>
      <w:szCs w:val="26"/>
    </w:rPr>
  </w:style>
  <w:style w:type="paragraph" w:styleId="a5">
    <w:name w:val="List Paragraph"/>
    <w:basedOn w:val="a"/>
    <w:qFormat/>
    <w:rsid w:val="00F50FF0"/>
    <w:pPr>
      <w:spacing w:after="20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2788</Characters>
  <Application>Microsoft Office Word</Application>
  <DocSecurity>0</DocSecurity>
  <Lines>23</Lines>
  <Paragraphs>6</Paragraphs>
  <ScaleCrop>false</ScaleCrop>
  <Company>Самарские Коммунальные Системы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mPenkova</dc:creator>
  <cp:keywords/>
  <dc:description/>
  <cp:lastModifiedBy>mPenkova</cp:lastModifiedBy>
  <cp:revision>2</cp:revision>
  <dcterms:created xsi:type="dcterms:W3CDTF">2022-10-26T07:44:00Z</dcterms:created>
  <dcterms:modified xsi:type="dcterms:W3CDTF">2022-10-26T07:44:00Z</dcterms:modified>
</cp:coreProperties>
</file>